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225" w:rsidRDefault="009131BB">
      <w:r>
        <w:t xml:space="preserve">United States vs. </w:t>
      </w:r>
      <w:r w:rsidR="009636AE">
        <w:t>Marquette Tibbs</w:t>
      </w:r>
    </w:p>
    <w:p w:rsidR="004A1F01" w:rsidRDefault="009636AE">
      <w:r>
        <w:t>Case# 2016 CF1 19431</w:t>
      </w:r>
    </w:p>
    <w:p w:rsidR="004A1F01" w:rsidRDefault="009636AE">
      <w:r>
        <w:t xml:space="preserve">Superior Court of the District of Columbia, Criminal Division </w:t>
      </w:r>
    </w:p>
    <w:p w:rsidR="004A1F01" w:rsidRDefault="009636AE">
      <w:r>
        <w:t>September 5</w:t>
      </w:r>
      <w:r w:rsidR="004A1F01">
        <w:t>, 2019</w:t>
      </w:r>
    </w:p>
    <w:p w:rsidR="004A1F01" w:rsidRDefault="009636AE">
      <w:r>
        <w:t>Judge Todd E. Edelman</w:t>
      </w:r>
      <w:r w:rsidR="009131BB">
        <w:t xml:space="preserve"> </w:t>
      </w:r>
    </w:p>
    <w:p w:rsidR="004A1F01" w:rsidRDefault="004A1F01"/>
    <w:p w:rsidR="004A1F01" w:rsidRDefault="004A1F01">
      <w:r>
        <w:t xml:space="preserve">Synopsis: </w:t>
      </w:r>
    </w:p>
    <w:p w:rsidR="004A1F01" w:rsidRPr="009636AE" w:rsidRDefault="009636AE" w:rsidP="009636AE">
      <w:pPr>
        <w:autoSpaceDE w:val="0"/>
        <w:autoSpaceDN w:val="0"/>
        <w:adjustRightInd w:val="0"/>
        <w:spacing w:after="0" w:line="240" w:lineRule="auto"/>
        <w:rPr>
          <w:rFonts w:cstheme="minorHAnsi"/>
          <w:iCs/>
          <w:color w:val="0077CD"/>
        </w:rPr>
      </w:pPr>
      <w:r w:rsidRPr="009636AE">
        <w:rPr>
          <w:rFonts w:cstheme="minorHAnsi"/>
        </w:rPr>
        <w:t xml:space="preserve">The defense motioned to exclude firearms evidence pursuant to the standard set by the District of Columbia Court of Appeals in </w:t>
      </w:r>
      <w:r w:rsidRPr="009636AE">
        <w:rPr>
          <w:rFonts w:cstheme="minorHAnsi"/>
          <w:i/>
          <w:iCs/>
        </w:rPr>
        <w:t>Motorola Inc. v. Murray, 147 A.3d 751(D.C. 2016</w:t>
      </w:r>
      <w:r w:rsidRPr="009636AE">
        <w:rPr>
          <w:rFonts w:cstheme="minorHAnsi"/>
          <w:iCs/>
        </w:rPr>
        <w:t>), by the Daubert standard, and under the Federal Rule of Evidence 702.</w:t>
      </w:r>
      <w:r>
        <w:rPr>
          <w:rFonts w:cstheme="minorHAnsi"/>
          <w:iCs/>
        </w:rPr>
        <w:t xml:space="preserve"> The motion to exclude </w:t>
      </w:r>
      <w:proofErr w:type="gramStart"/>
      <w:r>
        <w:rPr>
          <w:rFonts w:cstheme="minorHAnsi"/>
          <w:iCs/>
        </w:rPr>
        <w:t>was based</w:t>
      </w:r>
      <w:proofErr w:type="gramEnd"/>
      <w:r>
        <w:rPr>
          <w:rFonts w:cstheme="minorHAnsi"/>
          <w:iCs/>
        </w:rPr>
        <w:t xml:space="preserve"> on the defense’s argument to the support of reliable principles and methods for firearms identification. After the evidentiary hearing</w:t>
      </w:r>
      <w:r w:rsidR="00D17D17">
        <w:rPr>
          <w:rFonts w:cstheme="minorHAnsi"/>
          <w:iCs/>
        </w:rPr>
        <w:t xml:space="preserve"> the judge decided</w:t>
      </w:r>
      <w:r w:rsidR="00622B6E">
        <w:rPr>
          <w:rFonts w:cstheme="minorHAnsi"/>
          <w:iCs/>
        </w:rPr>
        <w:t xml:space="preserve"> to restrict the testimony of the firearms examiner to the conclusion that “based on the </w:t>
      </w:r>
      <w:r w:rsidR="00D17D17">
        <w:rPr>
          <w:rFonts w:cstheme="minorHAnsi"/>
          <w:iCs/>
        </w:rPr>
        <w:t>consistency</w:t>
      </w:r>
      <w:r w:rsidR="00622B6E">
        <w:rPr>
          <w:rFonts w:cstheme="minorHAnsi"/>
          <w:iCs/>
        </w:rPr>
        <w:t xml:space="preserve"> of the class characteristics and microscopic toolmarks, the firearm cannot be excluded as the source” of the fired cartridge case. The judged opined that the field of firearms examination does not have a sufficiently established error ra</w:t>
      </w:r>
      <w:r w:rsidR="00D748E8">
        <w:rPr>
          <w:rFonts w:cstheme="minorHAnsi"/>
          <w:iCs/>
        </w:rPr>
        <w:t>te, is absent</w:t>
      </w:r>
      <w:r w:rsidR="00622B6E">
        <w:rPr>
          <w:rFonts w:cstheme="minorHAnsi"/>
          <w:iCs/>
        </w:rPr>
        <w:t xml:space="preserve"> of an objective standard for identification, and is not sufficiently accepted outside of the commu</w:t>
      </w:r>
      <w:bookmarkStart w:id="0" w:name="_GoBack"/>
      <w:bookmarkEnd w:id="0"/>
      <w:r w:rsidR="00622B6E">
        <w:rPr>
          <w:rFonts w:cstheme="minorHAnsi"/>
          <w:iCs/>
        </w:rPr>
        <w:t xml:space="preserve">nity of firearms and toolmark examiners. </w:t>
      </w:r>
    </w:p>
    <w:sectPr w:rsidR="004A1F01" w:rsidRPr="00963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F01"/>
    <w:rsid w:val="000B7626"/>
    <w:rsid w:val="0013123B"/>
    <w:rsid w:val="00300CAB"/>
    <w:rsid w:val="004A1F01"/>
    <w:rsid w:val="00622B6E"/>
    <w:rsid w:val="009131BB"/>
    <w:rsid w:val="009636AE"/>
    <w:rsid w:val="00B3148E"/>
    <w:rsid w:val="00D17D17"/>
    <w:rsid w:val="00D748E8"/>
    <w:rsid w:val="00E42225"/>
    <w:rsid w:val="00F0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E3E4"/>
  <w15:chartTrackingRefBased/>
  <w15:docId w15:val="{976F1D2F-D6D7-48F6-8512-791CC80C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Stevens</dc:creator>
  <cp:keywords/>
  <dc:description/>
  <cp:lastModifiedBy>James Stevens</cp:lastModifiedBy>
  <cp:revision>5</cp:revision>
  <dcterms:created xsi:type="dcterms:W3CDTF">2019-09-17T12:38:00Z</dcterms:created>
  <dcterms:modified xsi:type="dcterms:W3CDTF">2019-09-17T13:31:00Z</dcterms:modified>
</cp:coreProperties>
</file>